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63"/>
        <w:gridCol w:w="3005"/>
      </w:tblGrid>
      <w:tr w:rsidR="00B75CE1" w:rsidTr="00B75CE1">
        <w:tc>
          <w:tcPr>
            <w:tcW w:w="6463" w:type="dxa"/>
          </w:tcPr>
          <w:p w:rsidR="00B75CE1" w:rsidRDefault="00B75CE1" w:rsidP="00B75CE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Строка подписи Microsoft Office..." style="width:192pt;height:96pt">
                  <v:imagedata r:id="rId5" o:title=""/>
                  <o:lock v:ext="edit" ungrouping="t" rotation="t" cropping="t" verticies="t" text="t" grouping="t"/>
                  <o:signatureline v:ext="edit" id="{0D130DB8-C7F1-4F3F-B5E0-49B6D8B17F70}" provid="{00000000-0000-0000-0000-000000000000}" o:suggestedsigner="Долиновская Наталья николаевна" o:suggestedsigner2="заведующий" issignatureline="t"/>
                </v:shape>
              </w:pict>
            </w:r>
          </w:p>
        </w:tc>
        <w:tc>
          <w:tcPr>
            <w:tcW w:w="3005" w:type="dxa"/>
          </w:tcPr>
          <w:p w:rsidR="00B75CE1" w:rsidRPr="00BF304E" w:rsidRDefault="00B75CE1" w:rsidP="00B75CE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F304E">
              <w:rPr>
                <w:rFonts w:ascii="Times New Roman" w:hAnsi="Times New Roman" w:cs="Times New Roman"/>
                <w:sz w:val="26"/>
                <w:szCs w:val="26"/>
              </w:rPr>
              <w:t>Утверждено</w:t>
            </w:r>
          </w:p>
          <w:p w:rsidR="00B75CE1" w:rsidRPr="00BF304E" w:rsidRDefault="00B75CE1" w:rsidP="00B75CE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F304E">
              <w:rPr>
                <w:rFonts w:ascii="Times New Roman" w:hAnsi="Times New Roman" w:cs="Times New Roman"/>
                <w:sz w:val="26"/>
                <w:szCs w:val="26"/>
              </w:rPr>
              <w:t xml:space="preserve"> приказом заведующего</w:t>
            </w:r>
          </w:p>
          <w:p w:rsidR="00B75CE1" w:rsidRPr="00BF304E" w:rsidRDefault="00B75CE1" w:rsidP="00B75CE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BF304E">
              <w:rPr>
                <w:rFonts w:ascii="Times New Roman" w:hAnsi="Times New Roman" w:cs="Times New Roman"/>
                <w:sz w:val="26"/>
                <w:szCs w:val="26"/>
              </w:rPr>
              <w:t>от 10.05.2023 № 45-а</w:t>
            </w:r>
          </w:p>
          <w:p w:rsidR="00B75CE1" w:rsidRDefault="00B75CE1" w:rsidP="00B75CE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41EB5" w:rsidRPr="00BF304E" w:rsidRDefault="00F41EB5" w:rsidP="00F41EB5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F41EB5" w:rsidRPr="00BF304E" w:rsidRDefault="00F41EB5" w:rsidP="00F41EB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304E">
        <w:rPr>
          <w:rFonts w:ascii="Times New Roman" w:hAnsi="Times New Roman" w:cs="Times New Roman"/>
          <w:b/>
          <w:sz w:val="26"/>
          <w:szCs w:val="26"/>
        </w:rPr>
        <w:t>Положение о порядке уведомления</w:t>
      </w:r>
      <w:r w:rsidR="00584A27" w:rsidRPr="00BF304E">
        <w:rPr>
          <w:rFonts w:ascii="Times New Roman" w:hAnsi="Times New Roman" w:cs="Times New Roman"/>
          <w:b/>
          <w:sz w:val="26"/>
          <w:szCs w:val="26"/>
        </w:rPr>
        <w:t xml:space="preserve"> (информирования)</w:t>
      </w:r>
    </w:p>
    <w:p w:rsidR="00F41EB5" w:rsidRPr="00BF304E" w:rsidRDefault="00F41EB5" w:rsidP="00F41EB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304E">
        <w:rPr>
          <w:rFonts w:ascii="Times New Roman" w:hAnsi="Times New Roman" w:cs="Times New Roman"/>
          <w:b/>
          <w:sz w:val="26"/>
          <w:szCs w:val="26"/>
        </w:rPr>
        <w:t xml:space="preserve">о возникновении личной заинтересованности при исполнении </w:t>
      </w:r>
      <w:r w:rsidR="00584A27" w:rsidRPr="00BF304E">
        <w:rPr>
          <w:rFonts w:ascii="Times New Roman" w:hAnsi="Times New Roman" w:cs="Times New Roman"/>
          <w:b/>
          <w:sz w:val="26"/>
          <w:szCs w:val="26"/>
        </w:rPr>
        <w:t>должностных</w:t>
      </w:r>
      <w:r w:rsidRPr="00BF304E">
        <w:rPr>
          <w:rFonts w:ascii="Times New Roman" w:hAnsi="Times New Roman" w:cs="Times New Roman"/>
          <w:b/>
          <w:sz w:val="26"/>
          <w:szCs w:val="26"/>
        </w:rPr>
        <w:t xml:space="preserve"> обязанностей, которая приводит или может привести к конфликту интересов</w:t>
      </w:r>
      <w:r w:rsidR="00584A27" w:rsidRPr="00BF304E">
        <w:rPr>
          <w:rFonts w:ascii="Times New Roman" w:hAnsi="Times New Roman" w:cs="Times New Roman"/>
          <w:b/>
          <w:sz w:val="26"/>
          <w:szCs w:val="26"/>
        </w:rPr>
        <w:t xml:space="preserve"> в МБДОУ «Детский сад № 40»</w:t>
      </w:r>
    </w:p>
    <w:p w:rsidR="00F41EB5" w:rsidRPr="00BF304E" w:rsidRDefault="00F41EB5" w:rsidP="00F41EB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584A27" w:rsidRPr="00BF304E" w:rsidRDefault="00584A27" w:rsidP="00584A27">
      <w:pPr>
        <w:pStyle w:val="a6"/>
        <w:numPr>
          <w:ilvl w:val="0"/>
          <w:numId w:val="1"/>
        </w:numPr>
        <w:ind w:left="0" w:hanging="11"/>
        <w:jc w:val="both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 xml:space="preserve">Основополагающим нормативным правовым актом в сфере борьбы с коррупцией является Федеральный закон от 25 декабря 2008г. № 273-ФЗ «О противодействии коррупции» (далее – Федеральный закон № 273-ФЗ). </w:t>
      </w:r>
    </w:p>
    <w:p w:rsidR="00F41EB5" w:rsidRPr="00BF304E" w:rsidRDefault="00F41EB5" w:rsidP="00584A27">
      <w:pPr>
        <w:pStyle w:val="a6"/>
        <w:numPr>
          <w:ilvl w:val="0"/>
          <w:numId w:val="1"/>
        </w:numPr>
        <w:ind w:left="0" w:hanging="1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 xml:space="preserve">Настоящим Порядком определяется процедура сообщения работниками </w:t>
      </w:r>
      <w:r w:rsidR="00584A27" w:rsidRPr="00BF304E">
        <w:rPr>
          <w:rFonts w:ascii="Times New Roman" w:eastAsia="Times New Roman" w:hAnsi="Times New Roman"/>
          <w:sz w:val="26"/>
          <w:szCs w:val="26"/>
          <w:lang w:eastAsia="ru-RU"/>
        </w:rPr>
        <w:t>МБДОУ «Детский сад № 40»</w:t>
      </w:r>
      <w:r w:rsidR="006A2C85" w:rsidRPr="00BF304E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bookmarkStart w:id="0" w:name="_GoBack"/>
      <w:bookmarkEnd w:id="0"/>
      <w:r w:rsidR="00584A27" w:rsidRPr="00BF304E">
        <w:rPr>
          <w:rFonts w:ascii="Times New Roman" w:eastAsia="Times New Roman" w:hAnsi="Times New Roman"/>
          <w:sz w:val="26"/>
          <w:szCs w:val="26"/>
          <w:lang w:eastAsia="ru-RU"/>
        </w:rPr>
        <w:t>г. Уссурийска Уссурийского городского округа</w:t>
      </w: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 xml:space="preserve"> (далее - Учреждение) о возникновении личной заинтересованности, которая приводит или может привести к конфликту интересов.</w:t>
      </w:r>
    </w:p>
    <w:p w:rsidR="00F41EB5" w:rsidRPr="00BF304E" w:rsidRDefault="00F41EB5" w:rsidP="00584A27">
      <w:pPr>
        <w:pStyle w:val="a6"/>
        <w:numPr>
          <w:ilvl w:val="0"/>
          <w:numId w:val="1"/>
        </w:numPr>
        <w:ind w:left="0" w:hanging="1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 xml:space="preserve">Для целей настоящего Порядка используются понятия «конфликт интересов» и «личная заинтересованность», установленные частями 1 и 2 статьи 10 Федерального закона от 25 декабря 2008 г. № 273-ФЗ </w:t>
      </w: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br/>
        <w:t>«О противодействии коррупции».</w:t>
      </w:r>
    </w:p>
    <w:p w:rsidR="00F41EB5" w:rsidRPr="00BF304E" w:rsidRDefault="00F41EB5" w:rsidP="00584A27">
      <w:pPr>
        <w:pStyle w:val="a6"/>
        <w:numPr>
          <w:ilvl w:val="0"/>
          <w:numId w:val="1"/>
        </w:numPr>
        <w:ind w:left="0" w:hanging="1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>Работник обязан сообщать руководителю учреждения о возникновении у него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 (или) урегулированию конфликта интересов.</w:t>
      </w:r>
    </w:p>
    <w:p w:rsidR="00F41EB5" w:rsidRPr="00BF304E" w:rsidRDefault="00F41EB5" w:rsidP="00584A27">
      <w:pPr>
        <w:pStyle w:val="a6"/>
        <w:ind w:hanging="1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>Сообщение оформляется в письменной форме в виде уведомления о возникновении личной заинтересованности, которая приводит или может привести к конфликту интересов (далее - уведомление), в двух экземплярах согласно приложению к настоящему Порядку.</w:t>
      </w:r>
    </w:p>
    <w:p w:rsidR="00F41EB5" w:rsidRPr="00BF304E" w:rsidRDefault="00F41EB5" w:rsidP="00584A27">
      <w:pPr>
        <w:widowControl w:val="0"/>
        <w:autoSpaceDE w:val="0"/>
        <w:autoSpaceDN w:val="0"/>
        <w:spacing w:after="0"/>
        <w:ind w:hanging="1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>Первый экземпляр уведомления работник передает (</w:t>
      </w:r>
      <w:r w:rsidRPr="00BF304E"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>наименование должности сотрудника, на которого возложена ответственность за организацию работы по профилактике коррупционных и иных правонарушений</w:t>
      </w: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>) (далее - ответственный сотрудник) незамедлительно при возникновении личной заинтересованности, которая приводит или может привести к конфликту интересов.</w:t>
      </w:r>
    </w:p>
    <w:p w:rsidR="00F41EB5" w:rsidRPr="00BF304E" w:rsidRDefault="00F41EB5" w:rsidP="00584A27">
      <w:pPr>
        <w:widowControl w:val="0"/>
        <w:autoSpaceDE w:val="0"/>
        <w:autoSpaceDN w:val="0"/>
        <w:spacing w:after="0"/>
        <w:ind w:hanging="1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>Второй экземпляр уведомления, заверенный ответственным</w:t>
      </w:r>
      <w:r w:rsidR="00584A27" w:rsidRPr="00BF304E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>сотрудником, остается у работника в качестве подтверждения факта представления уведомления.</w:t>
      </w:r>
    </w:p>
    <w:p w:rsidR="00F41EB5" w:rsidRPr="00BF304E" w:rsidRDefault="00F41EB5" w:rsidP="00584A27">
      <w:pPr>
        <w:widowControl w:val="0"/>
        <w:autoSpaceDE w:val="0"/>
        <w:autoSpaceDN w:val="0"/>
        <w:spacing w:after="0"/>
        <w:ind w:hanging="1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>В случае если работник не имеет возможности передать уведомление лично, оно направляется в адрес учреждения посредством почтовой связи.</w:t>
      </w:r>
    </w:p>
    <w:p w:rsidR="00F41EB5" w:rsidRPr="00BF304E" w:rsidRDefault="00F41EB5" w:rsidP="00584A27">
      <w:pPr>
        <w:pStyle w:val="a7"/>
        <w:widowControl w:val="0"/>
        <w:numPr>
          <w:ilvl w:val="0"/>
          <w:numId w:val="1"/>
        </w:numPr>
        <w:autoSpaceDE w:val="0"/>
        <w:autoSpaceDN w:val="0"/>
        <w:spacing w:after="0"/>
        <w:ind w:left="0" w:hanging="1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>Ответственный сотрудник обеспечивает:</w:t>
      </w:r>
    </w:p>
    <w:p w:rsidR="00F41EB5" w:rsidRPr="00BF304E" w:rsidRDefault="00F41EB5" w:rsidP="00584A27">
      <w:pPr>
        <w:pStyle w:val="a7"/>
        <w:widowControl w:val="0"/>
        <w:numPr>
          <w:ilvl w:val="0"/>
          <w:numId w:val="2"/>
        </w:numPr>
        <w:autoSpaceDE w:val="0"/>
        <w:autoSpaceDN w:val="0"/>
        <w:spacing w:after="0"/>
        <w:ind w:left="0" w:firstLine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>регистрацию уведомления в день поступления путем внесения записи в соответствующий журнал регистрации;</w:t>
      </w:r>
    </w:p>
    <w:p w:rsidR="00584A27" w:rsidRPr="00BF304E" w:rsidRDefault="00F41EB5" w:rsidP="00584A27">
      <w:pPr>
        <w:pStyle w:val="a7"/>
        <w:widowControl w:val="0"/>
        <w:numPr>
          <w:ilvl w:val="0"/>
          <w:numId w:val="2"/>
        </w:numPr>
        <w:autoSpaceDE w:val="0"/>
        <w:autoSpaceDN w:val="0"/>
        <w:spacing w:after="0"/>
        <w:ind w:left="0" w:firstLine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 xml:space="preserve">предварительное рассмотрение уведомления и подготовку проекта решения </w:t>
      </w: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руководителя учреждения в течение 7 рабочих дней со дня, следующего за днем получения уведомления.</w:t>
      </w:r>
      <w:bookmarkStart w:id="1" w:name="P57"/>
      <w:bookmarkEnd w:id="1"/>
    </w:p>
    <w:p w:rsidR="00584A27" w:rsidRPr="00BF304E" w:rsidRDefault="00F41EB5" w:rsidP="00584A27">
      <w:pPr>
        <w:pStyle w:val="a7"/>
        <w:widowControl w:val="0"/>
        <w:numPr>
          <w:ilvl w:val="0"/>
          <w:numId w:val="1"/>
        </w:numPr>
        <w:autoSpaceDE w:val="0"/>
        <w:autoSpaceDN w:val="0"/>
        <w:spacing w:after="0"/>
        <w:ind w:left="0" w:firstLine="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>В ходе предварительного рассмотрения уведомления ответственный сотрудник имеет право получать в установленном порядке от работников, направивших уведомления, пояснения по изложенным в них обстоятельствам.</w:t>
      </w:r>
    </w:p>
    <w:p w:rsidR="00F41EB5" w:rsidRPr="00BF304E" w:rsidRDefault="00F41EB5" w:rsidP="00584A27">
      <w:pPr>
        <w:widowControl w:val="0"/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>Руководитель учреждения может направлять в установленном порядке запросы в органы государственной власти, органы местного самоуправления и заинтересованные организации.</w:t>
      </w:r>
    </w:p>
    <w:p w:rsidR="00F41EB5" w:rsidRPr="00BF304E" w:rsidRDefault="00F41EB5" w:rsidP="00584A27">
      <w:pPr>
        <w:widowControl w:val="0"/>
        <w:autoSpaceDE w:val="0"/>
        <w:autoSpaceDN w:val="0"/>
        <w:spacing w:after="0"/>
        <w:ind w:hanging="11"/>
        <w:jc w:val="both"/>
        <w:rPr>
          <w:rFonts w:ascii="Times New Roman" w:eastAsia="Times New Roman" w:hAnsi="Times New Roman"/>
          <w:i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i/>
          <w:sz w:val="26"/>
          <w:szCs w:val="26"/>
          <w:lang w:eastAsia="ru-RU"/>
        </w:rPr>
        <w:t xml:space="preserve">6.1. При наличии в учреждении специализированного коллегиального совещательного органа (например, комиссии по соблюдению требований к служебному поведению и урегулированию конфликта интересов – далее Комиссия): </w:t>
      </w:r>
    </w:p>
    <w:p w:rsidR="00F41EB5" w:rsidRPr="00BF304E" w:rsidRDefault="00F41EB5" w:rsidP="00584A27">
      <w:pPr>
        <w:widowControl w:val="0"/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i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i/>
          <w:sz w:val="26"/>
          <w:szCs w:val="26"/>
          <w:lang w:eastAsia="ru-RU"/>
        </w:rPr>
        <w:t xml:space="preserve">Уведомления, направленные руководителю учреждения, рассматриваются им лично либо по его решению передаются для рассмотрения совещательным коллегиальным органом (Комиссии). </w:t>
      </w:r>
    </w:p>
    <w:p w:rsidR="00F41EB5" w:rsidRPr="00BF304E" w:rsidRDefault="00F41EB5" w:rsidP="00584A27">
      <w:pPr>
        <w:pStyle w:val="a7"/>
        <w:widowControl w:val="0"/>
        <w:numPr>
          <w:ilvl w:val="0"/>
          <w:numId w:val="1"/>
        </w:numPr>
        <w:autoSpaceDE w:val="0"/>
        <w:autoSpaceDN w:val="0"/>
        <w:spacing w:after="0"/>
        <w:ind w:left="0" w:hanging="1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>По результатам рассмотрения уведомления руководителем учрежденияв течение 45 календарных дней с момента регистрации уведомления принимается одно из следующих решений:</w:t>
      </w:r>
    </w:p>
    <w:p w:rsidR="00F41EB5" w:rsidRPr="00BF304E" w:rsidRDefault="00F41EB5" w:rsidP="00584A27">
      <w:pPr>
        <w:widowControl w:val="0"/>
        <w:autoSpaceDE w:val="0"/>
        <w:autoSpaceDN w:val="0"/>
        <w:spacing w:after="0"/>
        <w:ind w:hanging="1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>а) признать, что при исполнении должностных обязанностей работником, направившим уведомление, конфликт интересов отсутствует;</w:t>
      </w:r>
    </w:p>
    <w:p w:rsidR="00F41EB5" w:rsidRPr="00BF304E" w:rsidRDefault="00F41EB5" w:rsidP="00584A27">
      <w:pPr>
        <w:widowControl w:val="0"/>
        <w:autoSpaceDE w:val="0"/>
        <w:autoSpaceDN w:val="0"/>
        <w:spacing w:after="0"/>
        <w:ind w:hanging="1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2" w:name="P51"/>
      <w:bookmarkEnd w:id="2"/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>б) признать, что при исполнении должностных обязанностей работником, направившим уведомление, личная заинтересованность приводит или может привести к конфликту интересов;</w:t>
      </w:r>
    </w:p>
    <w:p w:rsidR="00F41EB5" w:rsidRPr="00BF304E" w:rsidRDefault="00F41EB5" w:rsidP="00584A27">
      <w:pPr>
        <w:widowControl w:val="0"/>
        <w:autoSpaceDE w:val="0"/>
        <w:autoSpaceDN w:val="0"/>
        <w:spacing w:after="0"/>
        <w:ind w:hanging="1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bookmarkStart w:id="3" w:name="P52"/>
      <w:bookmarkEnd w:id="3"/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>в) признать, что работником, направившим уведомление, не соблюдались требования об урегулировании конфликта интересов.</w:t>
      </w:r>
    </w:p>
    <w:p w:rsidR="00F41EB5" w:rsidRPr="00BF304E" w:rsidRDefault="00F41EB5" w:rsidP="00584A27">
      <w:pPr>
        <w:pStyle w:val="a7"/>
        <w:widowControl w:val="0"/>
        <w:numPr>
          <w:ilvl w:val="0"/>
          <w:numId w:val="1"/>
        </w:numPr>
        <w:autoSpaceDE w:val="0"/>
        <w:autoSpaceDN w:val="0"/>
        <w:spacing w:after="0"/>
        <w:ind w:left="0" w:hanging="1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>В случае принятия решения, предусмотренного подпунктом «б» пункта 7 настоящего Порядка, руководитель учреждения принимает меры или обеспечивает принятие мер по предотвращению или урегулированию конфликта интересов либо рекомендует работнику, направившему уведомление, принять такие меры.</w:t>
      </w:r>
    </w:p>
    <w:p w:rsidR="00F41EB5" w:rsidRPr="00BF304E" w:rsidRDefault="00F41EB5" w:rsidP="00584A27">
      <w:pPr>
        <w:pStyle w:val="a7"/>
        <w:widowControl w:val="0"/>
        <w:autoSpaceDE w:val="0"/>
        <w:autoSpaceDN w:val="0"/>
        <w:spacing w:after="0"/>
        <w:ind w:left="0"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 xml:space="preserve">Предотвращение и (или) урегулирование конфликта интересов может состоять в изменении должностного положения (перераспределении функций) работника, являющегося стороной конфликта интересов, вплоть до его отстранения от исполнения должностных обязанностей в установленном порядке, в отказе от выгоды, явившейся причиной возникновения конфликта интересов, а также в принятии иных мер, предусмотренных законодательством о противодействии коррупции. </w:t>
      </w:r>
    </w:p>
    <w:p w:rsidR="00F41EB5" w:rsidRPr="00BF304E" w:rsidRDefault="00F41EB5" w:rsidP="00584A27">
      <w:pPr>
        <w:pStyle w:val="a7"/>
        <w:widowControl w:val="0"/>
        <w:numPr>
          <w:ilvl w:val="0"/>
          <w:numId w:val="1"/>
        </w:numPr>
        <w:autoSpaceDE w:val="0"/>
        <w:autoSpaceDN w:val="0"/>
        <w:spacing w:after="0"/>
        <w:ind w:left="0" w:hanging="11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F304E">
        <w:rPr>
          <w:rFonts w:ascii="Times New Roman" w:eastAsia="Times New Roman" w:hAnsi="Times New Roman"/>
          <w:sz w:val="26"/>
          <w:szCs w:val="26"/>
          <w:lang w:eastAsia="ru-RU"/>
        </w:rPr>
        <w:t>В случае принятия решения, предусмотренного подпунктом «в» пункта 7 настоящего Порядка, директор учреждения принимает меры по привлечению работника к дисциплинарной ответственности в порядке, определенном Трудовым кодексом Российской Федерации.</w:t>
      </w:r>
    </w:p>
    <w:p w:rsidR="00F41EB5" w:rsidRPr="00BF304E" w:rsidRDefault="00F41EB5" w:rsidP="00584A27">
      <w:pPr>
        <w:pStyle w:val="a7"/>
        <w:widowControl w:val="0"/>
        <w:numPr>
          <w:ilvl w:val="0"/>
          <w:numId w:val="1"/>
        </w:numPr>
        <w:autoSpaceDE w:val="0"/>
        <w:autoSpaceDN w:val="0"/>
        <w:spacing w:after="0"/>
        <w:ind w:left="0" w:hanging="11"/>
        <w:jc w:val="both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 xml:space="preserve">Работник Учреждения, не выполнивший обязанность по уведомлению работодателя о возникновении личной заинтересованности при исполнении </w:t>
      </w:r>
      <w:r w:rsidRPr="00BF304E">
        <w:rPr>
          <w:rFonts w:ascii="Times New Roman" w:hAnsi="Times New Roman" w:cs="Times New Roman"/>
          <w:sz w:val="26"/>
          <w:szCs w:val="26"/>
        </w:rPr>
        <w:lastRenderedPageBreak/>
        <w:t xml:space="preserve">должностных обязанностей, которая приводит или может привести к конфликту интересов, подлежит привлечению к ответственности в соответствии с трудовым кодексом Российской Федерации. </w:t>
      </w:r>
    </w:p>
    <w:p w:rsidR="00BF304E" w:rsidRPr="00BF304E" w:rsidRDefault="00F41EB5" w:rsidP="00B75CE1">
      <w:pPr>
        <w:pStyle w:val="a6"/>
        <w:ind w:left="4536"/>
        <w:rPr>
          <w:rFonts w:ascii="Times New Roman" w:hAnsi="Times New Roman" w:cs="Times New Roman"/>
          <w:i/>
        </w:rPr>
      </w:pPr>
      <w:r w:rsidRPr="00BF304E">
        <w:br w:type="page"/>
      </w:r>
      <w:r w:rsidR="00584A27" w:rsidRPr="00BF304E">
        <w:rPr>
          <w:rFonts w:ascii="Times New Roman" w:hAnsi="Times New Roman" w:cs="Times New Roman"/>
          <w:i/>
        </w:rPr>
        <w:lastRenderedPageBreak/>
        <w:t xml:space="preserve">Приложение </w:t>
      </w:r>
      <w:r w:rsidR="00BF304E" w:rsidRPr="00BF304E">
        <w:rPr>
          <w:rFonts w:ascii="Times New Roman" w:hAnsi="Times New Roman" w:cs="Times New Roman"/>
          <w:i/>
        </w:rPr>
        <w:t xml:space="preserve">1 </w:t>
      </w:r>
    </w:p>
    <w:p w:rsidR="00584A27" w:rsidRPr="00BF304E" w:rsidRDefault="00584A27" w:rsidP="00B75CE1">
      <w:pPr>
        <w:pStyle w:val="a6"/>
        <w:ind w:left="4536"/>
        <w:rPr>
          <w:rFonts w:ascii="Times New Roman" w:hAnsi="Times New Roman" w:cs="Times New Roman"/>
          <w:i/>
        </w:rPr>
      </w:pPr>
      <w:r w:rsidRPr="00BF304E">
        <w:rPr>
          <w:rFonts w:ascii="Times New Roman" w:hAnsi="Times New Roman" w:cs="Times New Roman"/>
          <w:i/>
        </w:rPr>
        <w:t>к Положению о порядке уведомления (информирования</w:t>
      </w:r>
      <w:proofErr w:type="gramStart"/>
      <w:r w:rsidRPr="00BF304E">
        <w:rPr>
          <w:rFonts w:ascii="Times New Roman" w:hAnsi="Times New Roman" w:cs="Times New Roman"/>
          <w:i/>
        </w:rPr>
        <w:t>)о</w:t>
      </w:r>
      <w:proofErr w:type="gramEnd"/>
      <w:r w:rsidRPr="00BF304E">
        <w:rPr>
          <w:rFonts w:ascii="Times New Roman" w:hAnsi="Times New Roman" w:cs="Times New Roman"/>
          <w:i/>
        </w:rPr>
        <w:t xml:space="preserve"> возникновении личной заинтересованности при исполнении должностных обязанностей, которая приводит или может привести к конфликту интересов в МБДОУ «Детский сад № 40»</w:t>
      </w:r>
    </w:p>
    <w:p w:rsidR="00584A27" w:rsidRPr="00BF304E" w:rsidRDefault="00584A27" w:rsidP="00F41EB5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BF304E" w:rsidRDefault="00BF304E" w:rsidP="00BF304E">
      <w:pPr>
        <w:spacing w:after="0"/>
        <w:ind w:left="5670"/>
        <w:jc w:val="center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 xml:space="preserve">Заведующему МБДОУ </w:t>
      </w:r>
    </w:p>
    <w:p w:rsidR="00BF304E" w:rsidRPr="00BF304E" w:rsidRDefault="00BF304E" w:rsidP="00BF304E">
      <w:pPr>
        <w:spacing w:after="0"/>
        <w:ind w:left="5670"/>
        <w:jc w:val="center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>«Детский сад № 40»</w:t>
      </w:r>
    </w:p>
    <w:p w:rsidR="00BF304E" w:rsidRPr="00BF304E" w:rsidRDefault="00BF304E" w:rsidP="00BF304E">
      <w:pPr>
        <w:spacing w:after="0"/>
        <w:ind w:left="5670"/>
        <w:jc w:val="center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BF304E" w:rsidRPr="00BF304E" w:rsidRDefault="00BF304E" w:rsidP="00BF304E">
      <w:pPr>
        <w:spacing w:after="0"/>
        <w:ind w:left="5670"/>
        <w:jc w:val="center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>(ФИО)</w:t>
      </w:r>
    </w:p>
    <w:p w:rsidR="00BF304E" w:rsidRPr="00BF304E" w:rsidRDefault="00BF304E" w:rsidP="00BF304E">
      <w:pPr>
        <w:spacing w:after="0"/>
        <w:ind w:left="5670"/>
        <w:jc w:val="center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BF304E" w:rsidRPr="00BF304E" w:rsidRDefault="00BF304E" w:rsidP="00BF304E">
      <w:pPr>
        <w:spacing w:after="0"/>
        <w:ind w:left="5670"/>
        <w:jc w:val="center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>(должность)</w:t>
      </w:r>
    </w:p>
    <w:p w:rsidR="00F41EB5" w:rsidRPr="00BF304E" w:rsidRDefault="00F41EB5" w:rsidP="00F41EB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304E">
        <w:rPr>
          <w:rFonts w:ascii="Times New Roman" w:hAnsi="Times New Roman" w:cs="Times New Roman"/>
          <w:b/>
          <w:sz w:val="26"/>
          <w:szCs w:val="26"/>
        </w:rPr>
        <w:t xml:space="preserve">УВЕДОМЛЕНИЕ </w:t>
      </w:r>
    </w:p>
    <w:p w:rsidR="00F41EB5" w:rsidRPr="00BF304E" w:rsidRDefault="00F41EB5" w:rsidP="00F41EB5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304E">
        <w:rPr>
          <w:rFonts w:ascii="Times New Roman" w:hAnsi="Times New Roman" w:cs="Times New Roman"/>
          <w:b/>
          <w:sz w:val="26"/>
          <w:szCs w:val="26"/>
        </w:rPr>
        <w:t>о возникновении личной заинтересованности при исполнении трудовых обязанностей, которая приводит или может привести к конфликту интересов</w:t>
      </w:r>
    </w:p>
    <w:p w:rsidR="00F41EB5" w:rsidRPr="00BF304E" w:rsidRDefault="00F41EB5" w:rsidP="00F41EB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41EB5" w:rsidRPr="00BF304E" w:rsidRDefault="00F41EB5" w:rsidP="00BF304E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>Уведомляю о возникновении у меня личной заинтересованности при исполнении трудовых обязанностей, которая приводит или может привести к конфликту интересов (</w:t>
      </w:r>
      <w:proofErr w:type="gramStart"/>
      <w:r w:rsidRPr="00BF304E">
        <w:rPr>
          <w:rFonts w:ascii="Times New Roman" w:hAnsi="Times New Roman" w:cs="Times New Roman"/>
          <w:sz w:val="26"/>
          <w:szCs w:val="26"/>
        </w:rPr>
        <w:t>нужное</w:t>
      </w:r>
      <w:proofErr w:type="gramEnd"/>
      <w:r w:rsidRPr="00BF304E">
        <w:rPr>
          <w:rFonts w:ascii="Times New Roman" w:hAnsi="Times New Roman" w:cs="Times New Roman"/>
          <w:sz w:val="26"/>
          <w:szCs w:val="26"/>
        </w:rPr>
        <w:t xml:space="preserve"> подчеркнуть). </w:t>
      </w:r>
    </w:p>
    <w:p w:rsidR="00F41EB5" w:rsidRPr="00BF304E" w:rsidRDefault="00F41EB5" w:rsidP="00584A2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>Обстоятельства, являющиеся основанием возникновения личной заинтересованности:________________________________________</w:t>
      </w:r>
      <w:r w:rsidR="00584A27" w:rsidRPr="00BF304E">
        <w:rPr>
          <w:rFonts w:ascii="Times New Roman" w:hAnsi="Times New Roman" w:cs="Times New Roman"/>
          <w:sz w:val="26"/>
          <w:szCs w:val="26"/>
        </w:rPr>
        <w:t>_________</w:t>
      </w:r>
      <w:r w:rsidRPr="00BF304E"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____________________________________________________________________________________________________________________________________ </w:t>
      </w:r>
    </w:p>
    <w:p w:rsidR="00F41EB5" w:rsidRPr="00BF304E" w:rsidRDefault="00F41EB5" w:rsidP="00584A2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>Обязанности в соответствии с трудовым договором, на исполнение которых влияет или может повлиять личная заинтересованность:</w:t>
      </w:r>
    </w:p>
    <w:p w:rsidR="00F41EB5" w:rsidRPr="00BF304E" w:rsidRDefault="00F41EB5" w:rsidP="00584A2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 </w:t>
      </w:r>
    </w:p>
    <w:p w:rsidR="00F41EB5" w:rsidRPr="00BF304E" w:rsidRDefault="00F41EB5" w:rsidP="00584A2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>Предлагаемые меры по предотвращению или урегулированию конфликта интересов:</w:t>
      </w:r>
    </w:p>
    <w:p w:rsidR="00F41EB5" w:rsidRPr="00BF304E" w:rsidRDefault="00584A27" w:rsidP="00584A2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>________________________________________________________________</w:t>
      </w:r>
      <w:r w:rsidR="00F41EB5" w:rsidRPr="00BF304E">
        <w:rPr>
          <w:rFonts w:ascii="Times New Roman" w:hAnsi="Times New Roman" w:cs="Times New Roman"/>
          <w:sz w:val="26"/>
          <w:szCs w:val="26"/>
        </w:rPr>
        <w:t xml:space="preserve"> _</w:t>
      </w:r>
      <w:r w:rsidRPr="00BF304E">
        <w:rPr>
          <w:rFonts w:ascii="Times New Roman" w:hAnsi="Times New Roman" w:cs="Times New Roman"/>
          <w:sz w:val="26"/>
          <w:szCs w:val="26"/>
        </w:rPr>
        <w:t>_______________________________________________________________</w:t>
      </w:r>
      <w:r w:rsidR="00F41EB5" w:rsidRPr="00BF304E"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</w:p>
    <w:p w:rsidR="00584A27" w:rsidRPr="00BF304E" w:rsidRDefault="00584A27" w:rsidP="00584A2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41EB5" w:rsidRPr="00BF304E" w:rsidRDefault="00F41EB5" w:rsidP="00584A2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 xml:space="preserve">Лицо, направившее сообщение </w:t>
      </w:r>
    </w:p>
    <w:p w:rsidR="00F41EB5" w:rsidRPr="00BF304E" w:rsidRDefault="00F41EB5" w:rsidP="00584A2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 xml:space="preserve">__________________________________«__»_________20__ г. </w:t>
      </w:r>
    </w:p>
    <w:p w:rsidR="00F41EB5" w:rsidRPr="00BF304E" w:rsidRDefault="00F41EB5" w:rsidP="00584A2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 xml:space="preserve">(подпись) (расшифровка подписи) </w:t>
      </w:r>
    </w:p>
    <w:p w:rsidR="00F41EB5" w:rsidRPr="00BF304E" w:rsidRDefault="00F41EB5" w:rsidP="00584A2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41EB5" w:rsidRPr="00BF304E" w:rsidRDefault="00F41EB5" w:rsidP="00584A2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 xml:space="preserve">Лицо, принявшее сообщение </w:t>
      </w:r>
    </w:p>
    <w:p w:rsidR="00F41EB5" w:rsidRPr="00BF304E" w:rsidRDefault="00F41EB5" w:rsidP="00584A2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 xml:space="preserve">__________________________________«__»_________20__ г. </w:t>
      </w:r>
    </w:p>
    <w:p w:rsidR="00F41EB5" w:rsidRPr="00BF304E" w:rsidRDefault="00F41EB5" w:rsidP="00584A2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 xml:space="preserve">(подпись) (расшифровка подписи) </w:t>
      </w:r>
    </w:p>
    <w:p w:rsidR="00584A27" w:rsidRPr="00BF304E" w:rsidRDefault="00584A27" w:rsidP="00584A2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84A27" w:rsidRPr="00BF304E" w:rsidRDefault="00584A27" w:rsidP="00584A2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56B3D" w:rsidRPr="00BF304E" w:rsidRDefault="00F41EB5" w:rsidP="00584A27">
      <w:pPr>
        <w:spacing w:after="0"/>
        <w:jc w:val="both"/>
        <w:rPr>
          <w:sz w:val="26"/>
          <w:szCs w:val="26"/>
        </w:rPr>
      </w:pPr>
      <w:r w:rsidRPr="00BF304E">
        <w:rPr>
          <w:rFonts w:ascii="Times New Roman" w:hAnsi="Times New Roman" w:cs="Times New Roman"/>
          <w:sz w:val="26"/>
          <w:szCs w:val="26"/>
        </w:rPr>
        <w:t xml:space="preserve">Регистрационный номер _____________________ </w:t>
      </w:r>
    </w:p>
    <w:sectPr w:rsidR="00556B3D" w:rsidRPr="00BF304E" w:rsidSect="003477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646487"/>
    <w:multiLevelType w:val="hybridMultilevel"/>
    <w:tmpl w:val="D3E237A2"/>
    <w:lvl w:ilvl="0" w:tplc="08784402">
      <w:start w:val="1"/>
      <w:numFmt w:val="bullet"/>
      <w:lvlText w:val=""/>
      <w:lvlJc w:val="left"/>
      <w:pPr>
        <w:ind w:left="7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">
    <w:nsid w:val="78DC5528"/>
    <w:multiLevelType w:val="hybridMultilevel"/>
    <w:tmpl w:val="A5F40D78"/>
    <w:lvl w:ilvl="0" w:tplc="CDE08686">
      <w:start w:val="1"/>
      <w:numFmt w:val="decimal"/>
      <w:lvlText w:val="%1."/>
      <w:lvlJc w:val="left"/>
      <w:pPr>
        <w:ind w:left="720" w:hanging="360"/>
      </w:pPr>
      <w:rPr>
        <w:rFonts w:eastAsia="Times New Roman" w:cstheme="minorBid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1EB5"/>
    <w:rsid w:val="0034771D"/>
    <w:rsid w:val="0038368A"/>
    <w:rsid w:val="00556B3D"/>
    <w:rsid w:val="00584A27"/>
    <w:rsid w:val="006A2C85"/>
    <w:rsid w:val="00810252"/>
    <w:rsid w:val="00B75CE1"/>
    <w:rsid w:val="00BF304E"/>
    <w:rsid w:val="00F41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EB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1E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1EB5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584A27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584A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1005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Главбух</cp:lastModifiedBy>
  <cp:revision>5</cp:revision>
  <cp:lastPrinted>2023-01-22T12:47:00Z</cp:lastPrinted>
  <dcterms:created xsi:type="dcterms:W3CDTF">2023-01-22T12:28:00Z</dcterms:created>
  <dcterms:modified xsi:type="dcterms:W3CDTF">2023-05-11T03:28:00Z</dcterms:modified>
</cp:coreProperties>
</file>